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  <w:t>江西省高速资产经营有限责任公司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center"/>
        <w:textAlignment w:val="auto"/>
        <w:rPr>
          <w:rFonts w:ascii="Times New Roman" w:hAnsi="Times New Roman" w:eastAsia="方正小标宋简体"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/>
          <w:color w:val="auto"/>
          <w:sz w:val="40"/>
          <w:szCs w:val="40"/>
        </w:rPr>
        <w:t>市场化选聘报名表</w:t>
      </w:r>
    </w:p>
    <w:tbl>
      <w:tblPr>
        <w:tblStyle w:val="10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16"/>
        <w:gridCol w:w="1486"/>
        <w:gridCol w:w="179"/>
        <w:gridCol w:w="1231"/>
        <w:gridCol w:w="237"/>
        <w:gridCol w:w="484"/>
        <w:gridCol w:w="12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pacing w:val="6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60"/>
                <w:sz w:val="20"/>
                <w:szCs w:val="20"/>
              </w:rPr>
              <w:t>报 名 应 聘 人 员 情 况</w:t>
            </w:r>
          </w:p>
        </w:tc>
        <w:tc>
          <w:tcPr>
            <w:tcW w:w="16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（   岁）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籍  贯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时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间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婚姻状况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职业资格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学历学位</w:t>
            </w:r>
          </w:p>
        </w:tc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全日制教育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毕业院校及专业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在职教育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毕业院校及专业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667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有何专长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邮政编码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手机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353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学习经历</w:t>
            </w:r>
          </w:p>
        </w:tc>
        <w:tc>
          <w:tcPr>
            <w:tcW w:w="667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（从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（起止时间、工作单位及职务）</w:t>
            </w:r>
          </w:p>
        </w:tc>
        <w:tc>
          <w:tcPr>
            <w:tcW w:w="667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所获荣誉、奖励</w:t>
            </w:r>
          </w:p>
        </w:tc>
        <w:tc>
          <w:tcPr>
            <w:tcW w:w="667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主要社会关系</w:t>
            </w: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00" w:firstLineChars="20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ab/>
            </w: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亲属回避个人承诺</w:t>
            </w:r>
          </w:p>
        </w:tc>
        <w:tc>
          <w:tcPr>
            <w:tcW w:w="8286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根据国有企业有关任职回避相关规定，须对入职人员如下亲属关系类型进行排查确认：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一、关系类型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1.直系亲属关系：包括夫妻、父母、子女、兄弟、姐妹。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2.近姻亲关系:包括配偶的父母、配偶的兄弟姐妹以及他们的配偶等。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3.三代以内旁系亲属及其配偶关系:包括堂兄弟姐妹、表兄弟姐妹、叔、伯、姑、舅、姨、侄子女、外甥子女以及他们的配偶。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二、登记情况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本人存在上述亲属关系成员，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highlight w:val="none"/>
              </w:rPr>
              <w:t>目前</w:t>
            </w:r>
            <w:r>
              <w:rPr>
                <w:rFonts w:hint="eastAsia" w:ascii="Times New Roman" w:hAnsi="Times New Roman" w:eastAsia="仿宋_GB2312"/>
                <w:b/>
                <w:bCs/>
                <w:strike w:val="0"/>
                <w:dstrike w:val="0"/>
                <w:color w:val="auto"/>
                <w:sz w:val="20"/>
                <w:szCs w:val="20"/>
                <w:highlight w:val="none"/>
                <w:lang w:val="en-US" w:eastAsia="zh-CN"/>
              </w:rPr>
              <w:t>就职于江西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省交通投资集团有限责任公司（含下属单位），或为全省范围内副厅级及以上干部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（  ）是、（  ）否（请在相应选项打勾）；勾选“是”的，请填写相关亲属信息，勾选“否”的，无需填写。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64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是否有下列情形</w:t>
            </w:r>
          </w:p>
        </w:tc>
        <w:tc>
          <w:tcPr>
            <w:tcW w:w="523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05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>有□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64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20"/>
                <w:sz w:val="20"/>
                <w:szCs w:val="20"/>
              </w:rPr>
              <w:t>应聘承诺</w:t>
            </w:r>
          </w:p>
        </w:tc>
        <w:tc>
          <w:tcPr>
            <w:tcW w:w="8286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  <w:t>我已仔细阅读江西省高速资产经营有限责任公司招聘简章，理解其内容，符合报名条件。我郑重承诺：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  <w:t>1.本人所提供的的个人信息、证件真实、准确，并自觉遵守公司招考的各项规定。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  <w:t xml:space="preserve">2.本人所填写报名信息和提交的一切均属实，如因填写有误或不实而造成的后果，本人自愿承担责任。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theme="minorBidi"/>
                <w:b w:val="0"/>
                <w:bCs w:val="0"/>
                <w:color w:val="auto"/>
                <w:sz w:val="20"/>
                <w:szCs w:val="20"/>
                <w:lang w:eastAsia="zh-CN"/>
              </w:rPr>
              <w:t xml:space="preserve">                                       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64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20"/>
                <w:sz w:val="20"/>
                <w:szCs w:val="20"/>
              </w:rPr>
              <w:t>资格审查</w:t>
            </w:r>
          </w:p>
        </w:tc>
        <w:tc>
          <w:tcPr>
            <w:tcW w:w="8286" w:type="dxa"/>
            <w:gridSpan w:val="8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  审核人签名：                      （此行由选聘单位填写）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0"/>
                <w:szCs w:val="20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hint="eastAsia" w:ascii="Times New Roman" w:hAnsi="Times New Roman" w:eastAsiaTheme="minorEastAsia"/>
          <w:color w:val="auto"/>
          <w:lang w:eastAsia="zh-CN"/>
        </w:rPr>
      </w:pPr>
    </w:p>
    <w:sectPr>
      <w:footerReference r:id="rId3" w:type="default"/>
      <w:pgSz w:w="11906" w:h="16838"/>
      <w:pgMar w:top="1134" w:right="1247" w:bottom="1134" w:left="1247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WMzMmQ0MDk3YzFjZDlkNTM2MTQ4ZmZkZGU2YWUifQ=="/>
  </w:docVars>
  <w:rsids>
    <w:rsidRoot w:val="26346744"/>
    <w:rsid w:val="2120725A"/>
    <w:rsid w:val="241C2963"/>
    <w:rsid w:val="26346744"/>
    <w:rsid w:val="27386B1B"/>
    <w:rsid w:val="2B2101A0"/>
    <w:rsid w:val="33780F97"/>
    <w:rsid w:val="345D0AF5"/>
    <w:rsid w:val="437525BA"/>
    <w:rsid w:val="4C381CC3"/>
    <w:rsid w:val="5E14515D"/>
    <w:rsid w:val="74206713"/>
    <w:rsid w:val="763D0901"/>
    <w:rsid w:val="77071BC4"/>
    <w:rsid w:val="7DDD367E"/>
    <w:rsid w:val="7E05383E"/>
    <w:rsid w:val="7E1F5B04"/>
    <w:rsid w:val="7EE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4430</Words>
  <Characters>4578</Characters>
  <Lines>0</Lines>
  <Paragraphs>0</Paragraphs>
  <TotalTime>7</TotalTime>
  <ScaleCrop>false</ScaleCrop>
  <LinksUpToDate>false</LinksUpToDate>
  <CharactersWithSpaces>4782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2023-10-29T14:51:00Z</dcterms:created>
  <dc:creator>Chen</dc:creator>
  <cp:lastModifiedBy>나 는 당신 당신 은 알 지 </cp:lastModifiedBy>
  <cp:lastPrinted>2023-10-30T02:12:00Z</cp:lastPrinted>
  <dcterms:modified xsi:type="dcterms:W3CDTF">2023-11-01T03:32:49Z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9B93B037374A43F1988BC529536CB231_13</vt:lpwstr>
  </property>
</Properties>
</file>